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3CEE" w14:textId="77777777" w:rsidR="00074A09" w:rsidRPr="00074A09" w:rsidRDefault="00074A09" w:rsidP="00074A09">
      <w:pPr>
        <w:shd w:val="clear" w:color="auto" w:fill="FFFFFF"/>
        <w:spacing w:before="102" w:after="74" w:line="240" w:lineRule="auto"/>
        <w:outlineLvl w:val="0"/>
        <w:rPr>
          <w:rFonts w:ascii="Arial" w:eastAsia="Times New Roman" w:hAnsi="Arial" w:cs="Arial"/>
          <w:b/>
          <w:bCs/>
          <w:color w:val="CB0E21"/>
          <w:kern w:val="36"/>
          <w:sz w:val="38"/>
          <w:szCs w:val="38"/>
          <w:lang w:eastAsia="cs-CZ"/>
        </w:rPr>
      </w:pPr>
      <w:r w:rsidRPr="00074A09">
        <w:rPr>
          <w:rFonts w:ascii="Arial" w:eastAsia="Times New Roman" w:hAnsi="Arial" w:cs="Arial"/>
          <w:b/>
          <w:bCs/>
          <w:color w:val="CB0E21"/>
          <w:kern w:val="36"/>
          <w:sz w:val="38"/>
          <w:szCs w:val="38"/>
          <w:lang w:eastAsia="cs-CZ"/>
        </w:rPr>
        <w:t>Ohlášení změny místa trvalého pobytu</w:t>
      </w:r>
    </w:p>
    <w:p w14:paraId="5C93449C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Občan může mít jen jedno místo trvalého pobytu, a to v objektu, který je označen číslem popisným nebo evidenčním, popřípadě orientačním číslem a který je určen pro bydlení, ubytování nebo individuální rekreaci.</w:t>
      </w:r>
    </w:p>
    <w:p w14:paraId="4B6FE364" w14:textId="77777777" w:rsidR="000622B0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Změnu místa trvalého pobytu ohlásí občan 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ohlašovně </w:t>
      </w:r>
      <w:r w:rsidRPr="00853393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v </w:t>
      </w:r>
      <w:proofErr w:type="gramStart"/>
      <w:r w:rsidRPr="00853393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místě  nového</w:t>
      </w:r>
      <w:proofErr w:type="gramEnd"/>
      <w:r w:rsidRPr="00853393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 xml:space="preserve"> trvalého pobytu</w:t>
      </w:r>
      <w:r w:rsidRPr="00853393">
        <w:rPr>
          <w:rFonts w:ascii="Arial" w:eastAsia="Times New Roman" w:hAnsi="Arial" w:cs="Arial"/>
          <w:color w:val="FF0000"/>
          <w:sz w:val="19"/>
          <w:szCs w:val="19"/>
          <w:lang w:eastAsia="cs-CZ"/>
        </w:rPr>
        <w:t xml:space="preserve"> </w:t>
      </w:r>
      <w:r w:rsidR="000622B0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.</w:t>
      </w:r>
    </w:p>
    <w:p w14:paraId="5AE1C866" w14:textId="46A99036" w:rsidR="000B43E2" w:rsidRDefault="000622B0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</w:t>
      </w:r>
      <w:r w:rsidR="00074A09"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 podmínkách </w:t>
      </w:r>
      <w:r w:rsidR="000873F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Obce Studenec u Třebíče </w:t>
      </w:r>
      <w:r w:rsidR="000B43E2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v budově OÚ Studenec </w:t>
      </w:r>
      <w:r w:rsidR="00074A09"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na </w:t>
      </w:r>
      <w:r w:rsidR="000873F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adrese Studenec 160</w:t>
      </w:r>
      <w:r w:rsidR="000B43E2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, v úředních hodinách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>:</w:t>
      </w:r>
      <w:r w:rsidR="000B43E2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</w:t>
      </w:r>
    </w:p>
    <w:p w14:paraId="6A096FA1" w14:textId="419DB7E8" w:rsidR="000B43E2" w:rsidRDefault="000B43E2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Pondělí: 8:00 – 10:00 </w:t>
      </w:r>
      <w:proofErr w:type="gramStart"/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>hodin  a</w:t>
      </w:r>
      <w:proofErr w:type="gramEnd"/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13:00 – 16:00 hodin,</w:t>
      </w:r>
    </w:p>
    <w:p w14:paraId="5253AFBF" w14:textId="6A8F517D" w:rsidR="000B43E2" w:rsidRDefault="000B43E2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proofErr w:type="gramStart"/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Středa: </w:t>
      </w:r>
      <w:r w:rsidR="000622B0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>8:00</w:t>
      </w:r>
      <w:proofErr w:type="gramEnd"/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– 10:00 hodin a 13:00 – 16:00 hodin, </w:t>
      </w:r>
    </w:p>
    <w:p w14:paraId="0CF62A4C" w14:textId="53F1327C" w:rsidR="000622B0" w:rsidRDefault="000622B0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>(</w:t>
      </w:r>
      <w:r w:rsidR="000B43E2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v ostatní dobu 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/ dny, případně hodiny </w:t>
      </w:r>
      <w:r w:rsidR="000B43E2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dle předchozí 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telefonické, emailové, osobní </w:t>
      </w:r>
      <w:r w:rsidR="000B43E2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domluvy</w:t>
      </w:r>
      <w:r w:rsidR="00074A09"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). </w:t>
      </w:r>
    </w:p>
    <w:p w14:paraId="18BBFFD2" w14:textId="71B02130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Odhlašování v místě předchozího trvalého pobytu není nutné.</w:t>
      </w:r>
    </w:p>
    <w:p w14:paraId="7FF36705" w14:textId="77777777" w:rsidR="00EC3FF0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04C0157A" w14:textId="133F56D8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Změnu místa trvalého pobytu může ohlásit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:</w:t>
      </w:r>
    </w:p>
    <w:p w14:paraId="58049AFF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- občan České republiky starší 15 let</w:t>
      </w:r>
    </w:p>
    <w:p w14:paraId="43BB12E3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- za občana mladšího 15 let zákonný zástupce, popřípadě fyzická osoba, které bylo dítě svěřeno do péče rozhodnutím soudu </w:t>
      </w:r>
    </w:p>
    <w:p w14:paraId="7AD057AB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- zákonný zástupce za občana, jehož svéprávnost byla rozhodnutím soudu omezena tak, že není způsobilý ohlásit změnu místa trvalého pobytu</w:t>
      </w:r>
    </w:p>
    <w:p w14:paraId="25C026B8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- člen domácnosti, jehož oprávnění k zastupování občana bylo schváleno soudem</w:t>
      </w:r>
    </w:p>
    <w:p w14:paraId="579A3463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- občanem pověřený zmocněnec 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na základě zvláštní plné moci s úředně ověřenými podpisy</w:t>
      </w:r>
    </w:p>
    <w:p w14:paraId="51D8A81C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7FB61475" w14:textId="77777777" w:rsidR="00074A09" w:rsidRPr="00074A09" w:rsidRDefault="00074A09" w:rsidP="00074A09">
      <w:pPr>
        <w:shd w:val="clear" w:color="auto" w:fill="FFFFFF"/>
        <w:spacing w:before="320" w:after="96" w:line="240" w:lineRule="auto"/>
        <w:outlineLvl w:val="3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074A09">
        <w:rPr>
          <w:rFonts w:ascii="Arial" w:eastAsia="Times New Roman" w:hAnsi="Arial" w:cs="Arial"/>
          <w:b/>
          <w:bCs/>
          <w:color w:val="000000"/>
          <w:lang w:eastAsia="cs-CZ"/>
        </w:rPr>
        <w:t>Při ohlášení změny místa trvalého pobytu je občan povinen:</w:t>
      </w:r>
    </w:p>
    <w:p w14:paraId="1B73F593" w14:textId="6904E7A9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 </w:t>
      </w:r>
      <w:r w:rsidRPr="00853393">
        <w:rPr>
          <w:rFonts w:ascii="Arial" w:eastAsia="Times New Roman" w:hAnsi="Arial" w:cs="Arial"/>
          <w:b/>
          <w:bCs/>
          <w:color w:val="000000"/>
          <w:sz w:val="19"/>
          <w:szCs w:val="19"/>
          <w:highlight w:val="yellow"/>
          <w:lang w:eastAsia="cs-CZ"/>
        </w:rPr>
        <w:t xml:space="preserve">vyplnit a podepsat přihlašovací lístek k trvalému </w:t>
      </w:r>
      <w:proofErr w:type="gramStart"/>
      <w:r w:rsidRPr="00853393">
        <w:rPr>
          <w:rFonts w:ascii="Arial" w:eastAsia="Times New Roman" w:hAnsi="Arial" w:cs="Arial"/>
          <w:b/>
          <w:bCs/>
          <w:color w:val="000000"/>
          <w:sz w:val="19"/>
          <w:szCs w:val="19"/>
          <w:highlight w:val="yellow"/>
          <w:lang w:eastAsia="cs-CZ"/>
        </w:rPr>
        <w:t>pobytu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,  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který</w:t>
      </w:r>
      <w:proofErr w:type="gramEnd"/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je k dispozici na ohlašovně trvalého pobytu (</w:t>
      </w:r>
      <w:r w:rsidRPr="00853393"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  <w:t>je možné vyplnit pouze originální tiskopis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)                           </w:t>
      </w:r>
    </w:p>
    <w:p w14:paraId="4AA0D8E0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  Každý občan, tedy i dítě mladší 15 let, musí mít při změně místa trvalého pobytu vypsaný svůj vlastní přihlašovací lístek k trvalému pobytu. Za děti mladší 15 let přihlašovací lístek vypisuje a podepisuje zákonný zástupce.</w:t>
      </w:r>
    </w:p>
    <w:p w14:paraId="17ACE65D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- 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předložit platný občanský průkaz nebo, nemá – </w:t>
      </w:r>
      <w:proofErr w:type="spellStart"/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li</w:t>
      </w:r>
      <w:proofErr w:type="spellEnd"/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platný občanský průkaz, jiný obdobný doklad, který je veřejnou listinou</w:t>
      </w:r>
    </w:p>
    <w:p w14:paraId="5F0E4138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lastRenderedPageBreak/>
        <w:t xml:space="preserve">- 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doložit vlastnictví bytu nebo domu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(např. výpisem z katastru nemovitostí) 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nebo doložit oprávněnost užívání bytu nebo domu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(např. nájemní smlouvou), a to v originále či ověřené kopii.</w:t>
      </w:r>
    </w:p>
    <w:p w14:paraId="40E8ED77" w14:textId="71436A40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  V případě, že občan doklad o vlastnictví či oprávněnosti užívání objektu nevlastní, je povinen doložit 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úředně ověřené písemné </w:t>
      </w:r>
      <w:proofErr w:type="gramStart"/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potvrzení  oprávněné</w:t>
      </w:r>
      <w:proofErr w:type="gramEnd"/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osoby o souhlasu s ohlášením   změny místa   trvalého pobytu.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V případě, že oprávněná osoba je přítomna na ohlašovně při provádění změny místa trvalého pobytu a potvrdí svůj souhlas na přihlašovacím lístku před zaměst</w:t>
      </w:r>
      <w:r w:rsidR="000873F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n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ancem ohlašovny, úředně ověřené písemné potvrzení se nevyžaduje.</w:t>
      </w:r>
    </w:p>
    <w:p w14:paraId="42EACC31" w14:textId="0145E3DE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i/>
          <w:iCs/>
          <w:color w:val="000000"/>
          <w:sz w:val="19"/>
          <w:szCs w:val="19"/>
          <w:lang w:eastAsia="cs-CZ"/>
        </w:rPr>
        <w:t>Za oprávněnou osobu se považuje osoba starší 18 let, svéprávná, která je oprávněna užívat objekt nebo jeho vymezenou část (např.</w:t>
      </w:r>
      <w:r w:rsidR="000873FA">
        <w:rPr>
          <w:rFonts w:ascii="Arial" w:eastAsia="Times New Roman" w:hAnsi="Arial" w:cs="Arial"/>
          <w:i/>
          <w:iCs/>
          <w:color w:val="000000"/>
          <w:sz w:val="19"/>
          <w:szCs w:val="19"/>
          <w:lang w:eastAsia="cs-CZ"/>
        </w:rPr>
        <w:t xml:space="preserve"> </w:t>
      </w:r>
      <w:r w:rsidRPr="00074A09">
        <w:rPr>
          <w:rFonts w:ascii="Arial" w:eastAsia="Times New Roman" w:hAnsi="Arial" w:cs="Arial"/>
          <w:i/>
          <w:iCs/>
          <w:color w:val="000000"/>
          <w:sz w:val="19"/>
          <w:szCs w:val="19"/>
          <w:lang w:eastAsia="cs-CZ"/>
        </w:rPr>
        <w:t>byt nebo obytnou místnost), anebo je provozovatelem ubytovacího zařízení, kde se občan hlásí k trvalému pobytu.</w:t>
      </w:r>
    </w:p>
    <w:p w14:paraId="44A84519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 V případě, že souhlas s ohlášením změny místa trvalého pobytu uděluje oprávněná osoba, je nutné zároveň doložit, že oprávněná </w:t>
      </w:r>
      <w:proofErr w:type="gramStart"/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osoba  je</w:t>
      </w:r>
      <w:proofErr w:type="gramEnd"/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oprávněna byt nebo dům užívat.</w:t>
      </w:r>
    </w:p>
    <w:p w14:paraId="066FACFF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- zaplatit správní poplatek 50 Kč. 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Osoby mladší 15 let jsou od správního poplatku osvobozeny.</w:t>
      </w:r>
    </w:p>
    <w:p w14:paraId="054C6F1C" w14:textId="77777777" w:rsidR="00074A09" w:rsidRPr="000873FA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0873FA">
        <w:rPr>
          <w:rFonts w:ascii="Arial" w:eastAsia="Times New Roman" w:hAnsi="Arial" w:cs="Arial"/>
          <w:color w:val="FF0000"/>
          <w:sz w:val="19"/>
          <w:szCs w:val="19"/>
          <w:highlight w:val="yellow"/>
          <w:lang w:eastAsia="cs-CZ"/>
        </w:rPr>
        <w:t>Vlastník objektu</w:t>
      </w:r>
      <w:r w:rsidRPr="000873FA">
        <w:rPr>
          <w:rFonts w:ascii="Arial" w:eastAsia="Times New Roman" w:hAnsi="Arial" w:cs="Arial"/>
          <w:color w:val="FF0000"/>
          <w:sz w:val="19"/>
          <w:szCs w:val="19"/>
          <w:lang w:eastAsia="cs-CZ"/>
        </w:rPr>
        <w:t xml:space="preserve"> 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nebo jeho vymezené části </w:t>
      </w:r>
      <w:r w:rsidRPr="000873FA">
        <w:rPr>
          <w:rFonts w:ascii="Arial" w:eastAsia="Times New Roman" w:hAnsi="Arial" w:cs="Arial"/>
          <w:color w:val="FF0000"/>
          <w:sz w:val="19"/>
          <w:szCs w:val="19"/>
          <w:lang w:eastAsia="cs-CZ"/>
        </w:rPr>
        <w:t xml:space="preserve">nedokládá ohlašovně své vlastnické právo 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nebo jiné užívací právo, </w:t>
      </w:r>
      <w:r w:rsidRPr="000873FA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pokud si existenci tohoto práva může ohlašovna ověřit bezúplatně veřejným dálkovým přístupem v katastru nemovitostí.</w:t>
      </w:r>
    </w:p>
    <w:p w14:paraId="604F28B0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Zákonný zástupce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, popřípadě pěstoun, který ohlašuje změnu místa trvalého pobytu 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za občana mladšího 15 </w:t>
      </w:r>
      <w:proofErr w:type="gramStart"/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let ,</w:t>
      </w:r>
      <w:proofErr w:type="gramEnd"/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předloží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český rodný list dítěte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a 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občanský průkaz dítěte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, v případě, že mu byl vydán. </w:t>
      </w:r>
    </w:p>
    <w:p w14:paraId="57D8C586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Zákonný zástupce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, který ohlašuje změnu místa trvalého pobytu 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za občana, jehož svéprávnost byla rozhodnutím soudu omezena</w:t>
      </w: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tak, že není způsobilý ohlásit změnu místa trvalého pobytu, předloží své oprávnění k zastupování občana a jeho občanský průkaz (v případě, že mu občanský průkaz nebyl vydán, předloží rodný list občana). </w:t>
      </w:r>
    </w:p>
    <w:p w14:paraId="564E4BA7" w14:textId="37C420C1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V případě, že občan prokazuje při změně místa trvalého pobytu totožnost občanským průkazem, oddělí ohlašovna vyznačenou část občanského průkazu (roh) a současně občanovi vydá potvrzení o změně místa trvalého pobytu.</w:t>
      </w:r>
    </w:p>
    <w:p w14:paraId="14B926A1" w14:textId="77777777" w:rsidR="00074A09" w:rsidRPr="00074A09" w:rsidRDefault="00074A09" w:rsidP="00074A09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Zjistí-li ohlašovna nedostatky v předkládaných dokladech nebo rozpory v uváděných údajích s údaji v agendovém informačním systému evidence obyvatel nebo občanských průkazů, vyzve občana k jejich odstranění. Pokud občan nedostatky ve stanovené lhůtě neodstraní, rozhodne ohlašovna o tom, že změna místa trvalého pobytu nebude zaevidována.</w:t>
      </w:r>
    </w:p>
    <w:p w14:paraId="1E0BA39D" w14:textId="7A29625A" w:rsidR="00074A09" w:rsidRDefault="00074A09" w:rsidP="00074A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  <w:r w:rsidRPr="00074A0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Po ohlášení změny místa trvalého pobytu 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je občan povinen </w:t>
      </w:r>
      <w:r w:rsidRPr="00123CDA">
        <w:rPr>
          <w:rFonts w:ascii="Arial" w:eastAsia="Times New Roman" w:hAnsi="Arial" w:cs="Arial"/>
          <w:b/>
          <w:bCs/>
          <w:color w:val="000000"/>
          <w:sz w:val="19"/>
          <w:szCs w:val="19"/>
          <w:highlight w:val="yellow"/>
          <w:lang w:eastAsia="cs-CZ"/>
        </w:rPr>
        <w:t>požádat do 15 pracovních dnů</w:t>
      </w:r>
      <w:r w:rsidRPr="00074A0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o vydání nového občanského průkazu.</w:t>
      </w:r>
    </w:p>
    <w:p w14:paraId="20AF1986" w14:textId="7872E2D9" w:rsidR="00EC3FF0" w:rsidRDefault="00EC3FF0" w:rsidP="00074A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</w:p>
    <w:p w14:paraId="6A758F5F" w14:textId="77777777" w:rsidR="00EC3FF0" w:rsidRPr="00074A09" w:rsidRDefault="00EC3FF0" w:rsidP="00074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14:paraId="66429D00" w14:textId="793107CB" w:rsidR="00EC3FF0" w:rsidRDefault="00EC3FF0" w:rsidP="00EC3F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Obecní úřad Studenec upozorňuje na skutečnost, že </w:t>
      </w:r>
      <w:r w:rsidRPr="00EC3FF0">
        <w:rPr>
          <w:rFonts w:ascii="Arial" w:eastAsia="Times New Roman" w:hAnsi="Arial" w:cs="Arial"/>
          <w:color w:val="000000"/>
          <w:sz w:val="19"/>
          <w:szCs w:val="19"/>
          <w:highlight w:val="yellow"/>
          <w:lang w:eastAsia="cs-CZ"/>
        </w:rPr>
        <w:t>PLATNOST občanského průkazu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</w:t>
      </w:r>
      <w:r w:rsidRPr="00EC3FF0">
        <w:rPr>
          <w:rFonts w:ascii="Arial" w:eastAsia="Times New Roman" w:hAnsi="Arial" w:cs="Arial"/>
          <w:color w:val="FF0000"/>
          <w:sz w:val="19"/>
          <w:szCs w:val="19"/>
          <w:lang w:eastAsia="cs-CZ"/>
        </w:rPr>
        <w:t xml:space="preserve">končí uplynutím 45 dnů ode dne ohlášení změny místa trvalého pobytu 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>(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>ust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>. § 34 odst. 2 písm. A) zákona č. 269/2021 Sb.)</w:t>
      </w:r>
    </w:p>
    <w:p w14:paraId="27E02C67" w14:textId="77777777" w:rsidR="00D914D0" w:rsidRDefault="00D914D0"/>
    <w:sectPr w:rsidR="00D914D0" w:rsidSect="0008547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09"/>
    <w:rsid w:val="000622B0"/>
    <w:rsid w:val="00074A09"/>
    <w:rsid w:val="0008547E"/>
    <w:rsid w:val="000873FA"/>
    <w:rsid w:val="000B43E2"/>
    <w:rsid w:val="00123CDA"/>
    <w:rsid w:val="00853393"/>
    <w:rsid w:val="00C900CE"/>
    <w:rsid w:val="00D914D0"/>
    <w:rsid w:val="00E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6C78"/>
  <w15:chartTrackingRefBased/>
  <w15:docId w15:val="{9A3097EB-F842-4F79-81F0-6B239779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74A09"/>
    <w:pPr>
      <w:spacing w:before="102" w:after="74" w:line="240" w:lineRule="auto"/>
      <w:outlineLvl w:val="0"/>
    </w:pPr>
    <w:rPr>
      <w:rFonts w:ascii="Times New Roman" w:eastAsia="Times New Roman" w:hAnsi="Times New Roman" w:cs="Times New Roman"/>
      <w:b/>
      <w:bCs/>
      <w:color w:val="CB0E21"/>
      <w:kern w:val="36"/>
      <w:sz w:val="48"/>
      <w:szCs w:val="4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074A09"/>
    <w:pPr>
      <w:spacing w:before="320" w:after="96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4A09"/>
    <w:rPr>
      <w:rFonts w:ascii="Times New Roman" w:eastAsia="Times New Roman" w:hAnsi="Times New Roman" w:cs="Times New Roman"/>
      <w:b/>
      <w:bCs/>
      <w:color w:val="CB0E21"/>
      <w:kern w:val="36"/>
      <w:sz w:val="48"/>
      <w:szCs w:val="4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074A09"/>
    <w:rPr>
      <w:rFonts w:ascii="Times New Roman" w:eastAsia="Times New Roman" w:hAnsi="Times New Roman" w:cs="Times New Roman"/>
      <w:b/>
      <w:bCs/>
      <w:color w:val="000000"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4A09"/>
    <w:rPr>
      <w:color w:val="CB0E21"/>
      <w:u w:val="single"/>
    </w:rPr>
  </w:style>
  <w:style w:type="paragraph" w:styleId="Normlnweb">
    <w:name w:val="Normal (Web)"/>
    <w:basedOn w:val="Normln"/>
    <w:uiPriority w:val="99"/>
    <w:semiHidden/>
    <w:unhideWhenUsed/>
    <w:rsid w:val="00074A09"/>
    <w:pPr>
      <w:spacing w:after="222" w:line="332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95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0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studenec</dc:creator>
  <cp:keywords/>
  <dc:description/>
  <cp:lastModifiedBy>obec studenec</cp:lastModifiedBy>
  <cp:revision>6</cp:revision>
  <cp:lastPrinted>2022-08-19T09:33:00Z</cp:lastPrinted>
  <dcterms:created xsi:type="dcterms:W3CDTF">2022-08-18T06:20:00Z</dcterms:created>
  <dcterms:modified xsi:type="dcterms:W3CDTF">2022-08-19T09:33:00Z</dcterms:modified>
</cp:coreProperties>
</file>